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7B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 xml:space="preserve">NUEVOS O MAYORES INGRESOS 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C338AA">
                              <w:rPr>
                                <w:sz w:val="20"/>
                              </w:rPr>
                              <w:t>6</w:t>
                            </w:r>
                            <w:r w:rsidR="00E473C0">
                              <w:rPr>
                                <w:sz w:val="20"/>
                              </w:rPr>
                              <w:t>/20</w:t>
                            </w:r>
                            <w:r w:rsidR="00C338AA">
                              <w:rPr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36627B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 xml:space="preserve">NUEVOS O MAYORES INGRESOS 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C338AA">
                        <w:rPr>
                          <w:sz w:val="20"/>
                        </w:rPr>
                        <w:t>6</w:t>
                      </w:r>
                      <w:r w:rsidR="00E473C0">
                        <w:rPr>
                          <w:sz w:val="20"/>
                        </w:rPr>
                        <w:t>/20</w:t>
                      </w:r>
                      <w:r w:rsidR="00C338AA">
                        <w:rPr>
                          <w:sz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B25EFB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>En Ballesteros de Calatrava,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C338AA">
        <w:rPr>
          <w:lang w:val="es-ES_tradnl" w:eastAsia="es-ES"/>
        </w:rPr>
        <w:t>2</w:t>
      </w:r>
      <w:r>
        <w:rPr>
          <w:lang w:val="es-ES_tradnl" w:eastAsia="es-ES"/>
        </w:rPr>
        <w:t>0</w:t>
      </w:r>
      <w:r w:rsidR="00E473C0">
        <w:rPr>
          <w:lang w:val="es-ES_tradnl" w:eastAsia="es-ES"/>
        </w:rPr>
        <w:t xml:space="preserve"> de </w:t>
      </w:r>
      <w:r w:rsidR="00507B5D">
        <w:rPr>
          <w:lang w:val="es-ES_tradnl" w:eastAsia="es-ES"/>
        </w:rPr>
        <w:t>agosto</w:t>
      </w:r>
      <w:r w:rsidR="00E473C0">
        <w:rPr>
          <w:lang w:val="es-ES_tradnl" w:eastAsia="es-ES"/>
        </w:rPr>
        <w:t xml:space="preserve"> de 20</w:t>
      </w:r>
      <w:r w:rsidR="00C338AA">
        <w:rPr>
          <w:lang w:val="es-ES_tradnl" w:eastAsia="es-ES"/>
        </w:rPr>
        <w:t>20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>20</w:t>
      </w:r>
      <w:r w:rsidR="00C338AA">
        <w:rPr>
          <w:lang w:val="es-ES_tradnl"/>
        </w:rPr>
        <w:t>20</w:t>
      </w:r>
      <w:r w:rsidR="00E473C0">
        <w:rPr>
          <w:lang w:val="es-ES_tradnl"/>
        </w:rPr>
        <w:t xml:space="preserve">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C338AA">
        <w:rPr>
          <w:lang w:val="es-ES_tradnl"/>
        </w:rPr>
        <w:t>6/2020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B25EFB">
        <w:rPr>
          <w:lang w:val="es-ES_tradnl"/>
        </w:rPr>
        <w:t>ampliaciones</w:t>
      </w:r>
      <w:r w:rsidR="0036627B">
        <w:rPr>
          <w:lang w:val="es-ES_tradnl"/>
        </w:rPr>
        <w:t xml:space="preserve"> de créditos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C338AA">
        <w:rPr>
          <w:b/>
          <w:bCs/>
          <w:lang w:val="es-ES_tradnl"/>
        </w:rPr>
        <w:t>6/2020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241 61901</w:t>
            </w:r>
          </w:p>
        </w:tc>
        <w:tc>
          <w:tcPr>
            <w:tcW w:w="4820" w:type="dxa"/>
          </w:tcPr>
          <w:p w:rsidR="00A20011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PLAN DE ZONAS RURALES DEPRIMIDAS </w:t>
            </w:r>
          </w:p>
        </w:tc>
        <w:tc>
          <w:tcPr>
            <w:tcW w:w="1873" w:type="dxa"/>
          </w:tcPr>
          <w:p w:rsidR="00A20011" w:rsidRDefault="00C338AA" w:rsidP="0036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482,68€</w:t>
            </w:r>
          </w:p>
        </w:tc>
      </w:tr>
      <w:tr w:rsidR="00C338AA" w:rsidTr="00AB2E74">
        <w:tc>
          <w:tcPr>
            <w:tcW w:w="1951" w:type="dxa"/>
          </w:tcPr>
          <w:p w:rsidR="00C338AA" w:rsidRDefault="00C338A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311 131</w:t>
            </w:r>
          </w:p>
        </w:tc>
        <w:tc>
          <w:tcPr>
            <w:tcW w:w="4820" w:type="dxa"/>
          </w:tcPr>
          <w:p w:rsidR="00C338AA" w:rsidRDefault="00C338A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Protección de la salubridad pública. Laboral temporal</w:t>
            </w:r>
          </w:p>
        </w:tc>
        <w:tc>
          <w:tcPr>
            <w:tcW w:w="1873" w:type="dxa"/>
          </w:tcPr>
          <w:p w:rsidR="00C338AA" w:rsidRDefault="00C338AA" w:rsidP="0036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7.600,00 €</w:t>
            </w:r>
          </w:p>
        </w:tc>
      </w:tr>
      <w:tr w:rsidR="00C338AA" w:rsidTr="00AB2E74">
        <w:tc>
          <w:tcPr>
            <w:tcW w:w="1951" w:type="dxa"/>
          </w:tcPr>
          <w:p w:rsidR="00C338AA" w:rsidRDefault="00C338A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311 160</w:t>
            </w:r>
          </w:p>
        </w:tc>
        <w:tc>
          <w:tcPr>
            <w:tcW w:w="4820" w:type="dxa"/>
          </w:tcPr>
          <w:p w:rsidR="00C338AA" w:rsidRDefault="00C338AA" w:rsidP="00C3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Protección de la salubridad pública. Cuotas sociales</w:t>
            </w:r>
          </w:p>
        </w:tc>
        <w:tc>
          <w:tcPr>
            <w:tcW w:w="1873" w:type="dxa"/>
          </w:tcPr>
          <w:p w:rsidR="00C338AA" w:rsidRDefault="00C338AA" w:rsidP="0036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2.400,00 €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36627B" w:rsidTr="00AB2E74">
        <w:tc>
          <w:tcPr>
            <w:tcW w:w="1951" w:type="dxa"/>
          </w:tcPr>
          <w:p w:rsidR="0036627B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720</w:t>
            </w:r>
          </w:p>
        </w:tc>
        <w:tc>
          <w:tcPr>
            <w:tcW w:w="4820" w:type="dxa"/>
          </w:tcPr>
          <w:p w:rsidR="0036627B" w:rsidRDefault="00AE130C" w:rsidP="00AE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 LA ADMINISTRACION GENERAL DEL ESTADO</w:t>
            </w:r>
            <w:r w:rsidR="0036627B"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1873" w:type="dxa"/>
          </w:tcPr>
          <w:p w:rsidR="0036627B" w:rsidRDefault="00C338AA" w:rsidP="00E57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10.482.68</w:t>
            </w:r>
            <w:r w:rsidR="0036627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  <w:bookmarkStart w:id="0" w:name="_GoBack"/>
      <w:bookmarkEnd w:id="0"/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01" w:rsidRDefault="00355F01" w:rsidP="007756B9">
      <w:pPr>
        <w:spacing w:after="0" w:line="240" w:lineRule="auto"/>
      </w:pPr>
      <w:r>
        <w:separator/>
      </w:r>
    </w:p>
  </w:endnote>
  <w:endnote w:type="continuationSeparator" w:id="0">
    <w:p w:rsidR="00355F01" w:rsidRDefault="00355F01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01" w:rsidRDefault="00355F01" w:rsidP="007756B9">
      <w:pPr>
        <w:spacing w:after="0" w:line="240" w:lineRule="auto"/>
      </w:pPr>
      <w:r>
        <w:separator/>
      </w:r>
    </w:p>
  </w:footnote>
  <w:footnote w:type="continuationSeparator" w:id="0">
    <w:p w:rsidR="00355F01" w:rsidRDefault="00355F01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C4944"/>
    <w:rsid w:val="001F6678"/>
    <w:rsid w:val="002730D3"/>
    <w:rsid w:val="002C12BD"/>
    <w:rsid w:val="002C3B9D"/>
    <w:rsid w:val="00355F01"/>
    <w:rsid w:val="0036627B"/>
    <w:rsid w:val="00371BF4"/>
    <w:rsid w:val="004C72E4"/>
    <w:rsid w:val="00507B5D"/>
    <w:rsid w:val="00551B3F"/>
    <w:rsid w:val="005E503E"/>
    <w:rsid w:val="00601F31"/>
    <w:rsid w:val="00626234"/>
    <w:rsid w:val="00663907"/>
    <w:rsid w:val="006877D3"/>
    <w:rsid w:val="006B50F3"/>
    <w:rsid w:val="006C2311"/>
    <w:rsid w:val="007353D0"/>
    <w:rsid w:val="007756B9"/>
    <w:rsid w:val="00812055"/>
    <w:rsid w:val="009326DE"/>
    <w:rsid w:val="00A04AA9"/>
    <w:rsid w:val="00A20011"/>
    <w:rsid w:val="00AE130C"/>
    <w:rsid w:val="00B25EFB"/>
    <w:rsid w:val="00B50B0B"/>
    <w:rsid w:val="00BE0C09"/>
    <w:rsid w:val="00C338AA"/>
    <w:rsid w:val="00CE3391"/>
    <w:rsid w:val="00CF15EC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12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8</cp:revision>
  <cp:lastPrinted>2012-05-10T08:59:00Z</cp:lastPrinted>
  <dcterms:created xsi:type="dcterms:W3CDTF">2020-03-05T12:55:00Z</dcterms:created>
  <dcterms:modified xsi:type="dcterms:W3CDTF">2022-10-27T11:57:00Z</dcterms:modified>
</cp:coreProperties>
</file>